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86" w:rsidRDefault="00BB2386" w:rsidP="00BB2386">
      <w:pPr>
        <w:pStyle w:val="ListParagraph"/>
        <w:ind w:left="450" w:hanging="450"/>
      </w:pPr>
    </w:p>
    <w:p w:rsidR="00BB2386" w:rsidRPr="00666E18" w:rsidRDefault="00BB2386" w:rsidP="00BB2386">
      <w:pPr>
        <w:pStyle w:val="ListParagraph"/>
        <w:ind w:left="450" w:hanging="450"/>
        <w:rPr>
          <w:rFonts w:ascii="Cachet Bold" w:hAnsi="Cachet Bold"/>
          <w:sz w:val="24"/>
          <w:szCs w:val="24"/>
          <w:u w:val="single"/>
        </w:rPr>
      </w:pPr>
      <w:r w:rsidRPr="00250A28">
        <w:rPr>
          <w:rFonts w:ascii="Cachet Bold" w:hAnsi="Cachet Bold"/>
          <w:sz w:val="24"/>
          <w:szCs w:val="24"/>
          <w:u w:val="single"/>
        </w:rPr>
        <w:t>SWIM TESTING PROCEDURE</w:t>
      </w:r>
    </w:p>
    <w:p w:rsidR="00BB2386" w:rsidRPr="009E2A5A" w:rsidRDefault="00BB2386" w:rsidP="00BB2386">
      <w:pPr>
        <w:rPr>
          <w:rFonts w:ascii="Cachet Book" w:hAnsi="Cachet Book"/>
        </w:rPr>
      </w:pPr>
      <w:r w:rsidRPr="009E2A5A">
        <w:rPr>
          <w:rFonts w:ascii="Cachet Book" w:hAnsi="Cachet Book"/>
        </w:rPr>
        <w:t xml:space="preserve">Age </w:t>
      </w:r>
      <w:r w:rsidRPr="00666E18">
        <w:rPr>
          <w:rFonts w:ascii="Cachet Book" w:hAnsi="Cachet Book"/>
          <w:i/>
        </w:rPr>
        <w:t>guidelines</w:t>
      </w:r>
      <w:r w:rsidRPr="009E2A5A">
        <w:rPr>
          <w:rFonts w:ascii="Cachet Book" w:hAnsi="Cachet Book"/>
        </w:rPr>
        <w:t xml:space="preserve"> for children to safely use the Dillon Family Aquatics Center.</w:t>
      </w:r>
    </w:p>
    <w:p w:rsidR="00BB2386" w:rsidRPr="009E2A5A" w:rsidRDefault="00BB2386" w:rsidP="00BB2386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9E2A5A">
        <w:rPr>
          <w:rFonts w:ascii="Cachet Book" w:hAnsi="Cachet Book"/>
        </w:rPr>
        <w:t>Ages 6 and under: A parent or guardian 18 years or older, must be in the water within arm’s reach at all time.  If a swimmer is wearing a lifejacket, it must be</w:t>
      </w:r>
      <w:r>
        <w:rPr>
          <w:rFonts w:ascii="Cachet Book" w:hAnsi="Cachet Book"/>
        </w:rPr>
        <w:t xml:space="preserve"> Coast Guard approved.  Swimmer</w:t>
      </w:r>
      <w:r w:rsidRPr="009E2A5A">
        <w:rPr>
          <w:rFonts w:ascii="Cachet Book" w:hAnsi="Cachet Book"/>
        </w:rPr>
        <w:t>s wearing a</w:t>
      </w:r>
      <w:r>
        <w:rPr>
          <w:rFonts w:ascii="Cachet Book" w:hAnsi="Cachet Book"/>
        </w:rPr>
        <w:t xml:space="preserve"> life</w:t>
      </w:r>
      <w:r w:rsidRPr="009E2A5A">
        <w:rPr>
          <w:rFonts w:ascii="Cachet Book" w:hAnsi="Cachet Book"/>
        </w:rPr>
        <w:t>jacket cannot swim past the 4’ rope.</w:t>
      </w:r>
    </w:p>
    <w:p w:rsidR="00BB2386" w:rsidRPr="009E2A5A" w:rsidRDefault="00BB2386" w:rsidP="00BB2386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9E2A5A">
        <w:rPr>
          <w:rFonts w:ascii="Cachet Book" w:hAnsi="Cachet Book"/>
        </w:rPr>
        <w:t xml:space="preserve">Age 7: A parent or guardian, 18 years or older, must be on the pool deck or in the water at all times while the </w:t>
      </w:r>
      <w:proofErr w:type="gramStart"/>
      <w:r w:rsidRPr="009E2A5A">
        <w:rPr>
          <w:rFonts w:ascii="Cachet Book" w:hAnsi="Cachet Book"/>
        </w:rPr>
        <w:t>child(</w:t>
      </w:r>
      <w:proofErr w:type="spellStart"/>
      <w:proofErr w:type="gramEnd"/>
      <w:r w:rsidRPr="009E2A5A">
        <w:rPr>
          <w:rFonts w:ascii="Cachet Book" w:hAnsi="Cachet Book"/>
        </w:rPr>
        <w:t>ren</w:t>
      </w:r>
      <w:proofErr w:type="spellEnd"/>
      <w:r w:rsidRPr="009E2A5A">
        <w:rPr>
          <w:rFonts w:ascii="Cachet Book" w:hAnsi="Cachet Book"/>
        </w:rPr>
        <w:t>) swim.</w:t>
      </w:r>
    </w:p>
    <w:p w:rsidR="00BB2386" w:rsidRPr="009E2A5A" w:rsidRDefault="00BB2386" w:rsidP="00BB2386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9E2A5A">
        <w:rPr>
          <w:rFonts w:ascii="Cachet Book" w:hAnsi="Cachet Book"/>
        </w:rPr>
        <w:t>Ages 8-13: may use the Dillon Family Aquatics Center with a parent present.</w:t>
      </w:r>
    </w:p>
    <w:p w:rsidR="00BB2386" w:rsidRDefault="00BB2386" w:rsidP="00BB2386">
      <w:pPr>
        <w:pStyle w:val="ListParagraph"/>
        <w:ind w:left="0"/>
        <w:rPr>
          <w:rFonts w:ascii="Cachet Book" w:hAnsi="Cachet Book"/>
        </w:rPr>
      </w:pPr>
    </w:p>
    <w:p w:rsidR="00BB2386" w:rsidRPr="009E2A5A" w:rsidRDefault="00BB2386" w:rsidP="00BB2386">
      <w:pPr>
        <w:pStyle w:val="ListParagraph"/>
        <w:ind w:left="0"/>
        <w:rPr>
          <w:rFonts w:ascii="Cachet Book" w:hAnsi="Cachet Book"/>
        </w:rPr>
      </w:pPr>
      <w:r w:rsidRPr="00666E18">
        <w:rPr>
          <w:rFonts w:ascii="Cachet Book" w:hAnsi="Cachet Book"/>
          <w:i/>
          <w:u w:val="single"/>
        </w:rPr>
        <w:t xml:space="preserve">ALL </w:t>
      </w:r>
      <w:r>
        <w:rPr>
          <w:rFonts w:ascii="Cachet Book" w:hAnsi="Cachet Book"/>
          <w:i/>
          <w:u w:val="single"/>
        </w:rPr>
        <w:t>s</w:t>
      </w:r>
      <w:r w:rsidRPr="00666E18">
        <w:rPr>
          <w:rFonts w:ascii="Cachet Book" w:hAnsi="Cachet Book"/>
          <w:i/>
          <w:u w:val="single"/>
        </w:rPr>
        <w:t>wimmers MUST be retested in the Dillon Family Aquatics Center.</w:t>
      </w:r>
      <w:r>
        <w:rPr>
          <w:rFonts w:ascii="Cachet Book" w:hAnsi="Cachet Book"/>
        </w:rPr>
        <w:t xml:space="preserve"> The swim test takes </w:t>
      </w:r>
      <w:r w:rsidRPr="009E2A5A">
        <w:rPr>
          <w:rFonts w:ascii="Cachet Book" w:hAnsi="Cachet Book"/>
        </w:rPr>
        <w:t>around 5 minutes to complete.</w:t>
      </w:r>
      <w:r>
        <w:rPr>
          <w:rFonts w:ascii="Cachet Book" w:hAnsi="Cachet Book"/>
        </w:rPr>
        <w:t xml:space="preserve"> The swimmer is to complete a 25 yard swim &amp; 1minute tread, sequentially. </w:t>
      </w:r>
      <w:r w:rsidRPr="009E2A5A">
        <w:rPr>
          <w:rFonts w:ascii="Cachet Book" w:hAnsi="Cachet Book"/>
        </w:rPr>
        <w:t xml:space="preserve"> Once the test is completed, the child’s name will be recorded o</w:t>
      </w:r>
      <w:r>
        <w:rPr>
          <w:rFonts w:ascii="Cachet Book" w:hAnsi="Cachet Book"/>
        </w:rPr>
        <w:t>n a dated log and then will be determined as a “red” or “green” swimmer based on the following:</w:t>
      </w:r>
      <w:r w:rsidRPr="009E2A5A">
        <w:rPr>
          <w:rFonts w:ascii="Cachet Book" w:hAnsi="Cachet Book"/>
        </w:rPr>
        <w:t xml:space="preserve"> </w:t>
      </w:r>
    </w:p>
    <w:p w:rsidR="00BB2386" w:rsidRPr="009E2A5A" w:rsidRDefault="00BB2386" w:rsidP="00BB2386">
      <w:pPr>
        <w:rPr>
          <w:rFonts w:ascii="Cachet Book" w:hAnsi="Cachet Book"/>
        </w:rPr>
      </w:pPr>
      <w:r w:rsidRPr="009E2A5A">
        <w:rPr>
          <w:rFonts w:ascii="Cachet Book" w:hAnsi="Cachet Book"/>
          <w:u w:val="single"/>
        </w:rPr>
        <w:t>RED</w:t>
      </w:r>
      <w:r w:rsidRPr="009E2A5A">
        <w:rPr>
          <w:rFonts w:ascii="Cachet Book" w:hAnsi="Cachet Book"/>
        </w:rPr>
        <w:t xml:space="preserve"> Level (Denoted by RED swim necklace): This non-swimmer or beginner swimmer i</w:t>
      </w:r>
      <w:r>
        <w:rPr>
          <w:rFonts w:ascii="Cachet Book" w:hAnsi="Cachet Book"/>
        </w:rPr>
        <w:t xml:space="preserve">s unable to swim </w:t>
      </w:r>
      <w:r w:rsidRPr="009E2A5A">
        <w:rPr>
          <w:rFonts w:ascii="Cachet Book" w:hAnsi="Cachet Book"/>
        </w:rPr>
        <w:t xml:space="preserve">the 25-yard distance with an efficient stroke.  At this time, children are to limit their pool usage to the shallow end (3’6”) at wall.  These swimmers may use a Coast Guard approved life jacket, but may not use the pool farther than </w:t>
      </w:r>
      <w:r>
        <w:rPr>
          <w:rFonts w:ascii="Cachet Book" w:hAnsi="Cachet Book"/>
        </w:rPr>
        <w:t xml:space="preserve">the </w:t>
      </w:r>
      <w:r w:rsidRPr="009E2A5A">
        <w:rPr>
          <w:rFonts w:ascii="Cachet Book" w:hAnsi="Cachet Book"/>
        </w:rPr>
        <w:t>4’0 rope.</w:t>
      </w:r>
    </w:p>
    <w:p w:rsidR="00BB2386" w:rsidRPr="009E2A5A" w:rsidRDefault="00BB2386" w:rsidP="00BB2386">
      <w:pPr>
        <w:rPr>
          <w:rFonts w:ascii="Cachet Book" w:hAnsi="Cachet Book"/>
        </w:rPr>
      </w:pPr>
      <w:r w:rsidRPr="009E2A5A">
        <w:rPr>
          <w:rFonts w:ascii="Cachet Book" w:hAnsi="Cachet Book"/>
          <w:u w:val="single"/>
        </w:rPr>
        <w:t>GREEN</w:t>
      </w:r>
      <w:r w:rsidRPr="009E2A5A">
        <w:rPr>
          <w:rFonts w:ascii="Cachet Book" w:hAnsi="Cachet Book"/>
        </w:rPr>
        <w:t xml:space="preserve"> Level (Denoted by NO swim necklace):  This swimmer can swim 25 yards with an efficient stroke, without stopping, and tread water for 1 minute</w:t>
      </w:r>
      <w:r>
        <w:rPr>
          <w:rFonts w:ascii="Cachet Book" w:hAnsi="Cachet Book"/>
        </w:rPr>
        <w:t xml:space="preserve"> (consecutively)</w:t>
      </w:r>
      <w:r w:rsidRPr="009E2A5A">
        <w:rPr>
          <w:rFonts w:ascii="Cachet Book" w:hAnsi="Cachet Book"/>
        </w:rPr>
        <w:t>.  This swimmer may use the deep and shallow ends and may use lane rope lanes to swim laps in.</w:t>
      </w:r>
    </w:p>
    <w:p w:rsidR="00BB2386" w:rsidRPr="009E2A5A" w:rsidRDefault="00BB2386" w:rsidP="00BB2386">
      <w:pPr>
        <w:rPr>
          <w:rFonts w:ascii="Cachet Book" w:hAnsi="Cachet Book"/>
          <w:sz w:val="20"/>
        </w:rPr>
      </w:pPr>
      <w:r w:rsidRPr="009E2A5A">
        <w:rPr>
          <w:rFonts w:ascii="Cachet Book" w:hAnsi="Cachet Book"/>
          <w:sz w:val="20"/>
        </w:rPr>
        <w:t xml:space="preserve">*Yellow wristbands will be used to denote the kids that are part of a birthday party and/or special event. </w:t>
      </w:r>
    </w:p>
    <w:p w:rsidR="00BB2386" w:rsidRPr="009E2A5A" w:rsidRDefault="00BB2386" w:rsidP="00BB2386">
      <w:pPr>
        <w:pStyle w:val="ListParagraph"/>
        <w:ind w:left="450"/>
        <w:rPr>
          <w:rFonts w:ascii="Cachet Book" w:hAnsi="Cachet Book"/>
          <w:i/>
        </w:rPr>
      </w:pPr>
    </w:p>
    <w:p w:rsidR="00BB2386" w:rsidRPr="009E2A5A" w:rsidRDefault="00BB2386" w:rsidP="00BB2386">
      <w:pPr>
        <w:jc w:val="both"/>
        <w:rPr>
          <w:rFonts w:ascii="Cachet Book" w:hAnsi="Cachet Book"/>
          <w:i/>
        </w:rPr>
      </w:pPr>
      <w:r w:rsidRPr="009E2A5A">
        <w:rPr>
          <w:rFonts w:ascii="Cachet Book" w:hAnsi="Cachet Book"/>
          <w:i/>
        </w:rPr>
        <w:t>REMINDER: FLOTATION DEVICE POLICY FOR RECREATIONAL SWIMMING ENVIRONMENTS</w:t>
      </w:r>
    </w:p>
    <w:p w:rsidR="00BB2386" w:rsidRPr="009E2A5A" w:rsidRDefault="00BB2386" w:rsidP="00BB2386">
      <w:pPr>
        <w:jc w:val="both"/>
        <w:rPr>
          <w:rFonts w:ascii="Cachet Book" w:hAnsi="Cachet Book"/>
        </w:rPr>
      </w:pPr>
      <w:r w:rsidRPr="009E2A5A">
        <w:rPr>
          <w:rFonts w:ascii="Cachet Book" w:hAnsi="Cachet Book"/>
        </w:rPr>
        <w:t>Any water is potentially hazardous if swimmers are not careful.  Close supervision of all non-swimmers is the key to maintaining a safe swimming environment for everyone.  Therefore, it is the policy of the Dillon Family Aquatics Center that all non-swimmers must be in the direct supervision of a legal parent or guardian at all times when in the pool.  Direct supervision means a parent or guardian must be within arm’s length of the non-swimmer at all times when in the water.</w:t>
      </w:r>
    </w:p>
    <w:p w:rsidR="00BB2386" w:rsidRPr="009E2A5A" w:rsidRDefault="00BB2386" w:rsidP="00BB2386">
      <w:pPr>
        <w:jc w:val="both"/>
        <w:rPr>
          <w:rFonts w:ascii="Cachet Book" w:hAnsi="Cachet Book"/>
          <w:i/>
        </w:rPr>
      </w:pPr>
      <w:r w:rsidRPr="009E2A5A">
        <w:rPr>
          <w:rFonts w:ascii="Cachet Book" w:hAnsi="Cachet Book"/>
          <w:i/>
        </w:rPr>
        <w:t>Flotation devices are designed to assist swimmers and non-swimmers in staying afloat.  Only U.S. Coast Guard-approved personal floatation devices are allowed in the Dillon Family Aquatic Center.</w:t>
      </w:r>
    </w:p>
    <w:p w:rsidR="000B56DF" w:rsidRDefault="000B56DF">
      <w:bookmarkStart w:id="0" w:name="_GoBack"/>
      <w:bookmarkEnd w:id="0"/>
    </w:p>
    <w:sectPr w:rsidR="000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732"/>
    <w:multiLevelType w:val="hybridMultilevel"/>
    <w:tmpl w:val="2D7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6"/>
    <w:rsid w:val="000B56DF"/>
    <w:rsid w:val="00B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330C8-6AA2-4756-A1DA-7689193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1</cp:revision>
  <cp:lastPrinted>2019-08-09T16:16:00Z</cp:lastPrinted>
  <dcterms:created xsi:type="dcterms:W3CDTF">2019-08-09T16:15:00Z</dcterms:created>
  <dcterms:modified xsi:type="dcterms:W3CDTF">2019-08-09T16:18:00Z</dcterms:modified>
</cp:coreProperties>
</file>